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67" w:rsidRPr="0087436F" w:rsidRDefault="0087436F" w:rsidP="0087436F">
      <w:pPr>
        <w:jc w:val="center"/>
        <w:rPr>
          <w:b/>
          <w:sz w:val="48"/>
          <w:szCs w:val="48"/>
          <w:lang w:val="es-ES"/>
        </w:rPr>
      </w:pPr>
      <w:r w:rsidRPr="0087436F">
        <w:rPr>
          <w:b/>
          <w:sz w:val="48"/>
          <w:szCs w:val="48"/>
          <w:lang w:val="es-ES"/>
        </w:rPr>
        <w:t>Trans</w:t>
      </w:r>
      <w:r w:rsidR="00F81BBD">
        <w:rPr>
          <w:b/>
          <w:sz w:val="48"/>
          <w:szCs w:val="48"/>
          <w:lang w:val="es-ES"/>
        </w:rPr>
        <w:t>ferencias realizadas en 2017 a Comisiones V</w:t>
      </w:r>
      <w:r w:rsidRPr="0087436F">
        <w:rPr>
          <w:b/>
          <w:sz w:val="48"/>
          <w:szCs w:val="48"/>
          <w:lang w:val="es-ES"/>
        </w:rPr>
        <w:t>ecinales o entidades sin fines de lucro</w:t>
      </w:r>
    </w:p>
    <w:tbl>
      <w:tblPr>
        <w:tblW w:w="16100" w:type="dxa"/>
        <w:tblCellMar>
          <w:left w:w="0" w:type="dxa"/>
          <w:right w:w="0" w:type="dxa"/>
        </w:tblCellMar>
        <w:tblLook w:val="04A0"/>
      </w:tblPr>
      <w:tblGrid>
        <w:gridCol w:w="1456"/>
        <w:gridCol w:w="2374"/>
        <w:gridCol w:w="4819"/>
        <w:gridCol w:w="4748"/>
        <w:gridCol w:w="2703"/>
      </w:tblGrid>
      <w:tr w:rsidR="0087436F" w:rsidRPr="0087436F" w:rsidTr="0087436F">
        <w:trPr>
          <w:trHeight w:val="735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pPr>
              <w:jc w:val="center"/>
              <w:rPr>
                <w:sz w:val="28"/>
                <w:szCs w:val="28"/>
              </w:rPr>
            </w:pPr>
            <w:r w:rsidRPr="0087436F">
              <w:rPr>
                <w:b/>
                <w:bCs/>
                <w:sz w:val="28"/>
                <w:szCs w:val="28"/>
                <w:lang w:val="es-ES"/>
              </w:rPr>
              <w:t>Monto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pPr>
              <w:jc w:val="center"/>
              <w:rPr>
                <w:sz w:val="28"/>
                <w:szCs w:val="28"/>
              </w:rPr>
            </w:pPr>
            <w:r w:rsidRPr="0087436F">
              <w:rPr>
                <w:b/>
                <w:bCs/>
                <w:sz w:val="28"/>
                <w:szCs w:val="28"/>
                <w:lang w:val="es-ES"/>
              </w:rPr>
              <w:t>Fuente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pPr>
              <w:jc w:val="center"/>
              <w:rPr>
                <w:sz w:val="28"/>
                <w:szCs w:val="28"/>
              </w:rPr>
            </w:pPr>
            <w:r w:rsidRPr="0087436F">
              <w:rPr>
                <w:b/>
                <w:bCs/>
                <w:sz w:val="28"/>
                <w:szCs w:val="28"/>
                <w:lang w:val="es-ES"/>
              </w:rPr>
              <w:t>Comisión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pPr>
              <w:jc w:val="center"/>
              <w:rPr>
                <w:sz w:val="28"/>
                <w:szCs w:val="28"/>
              </w:rPr>
            </w:pPr>
            <w:r w:rsidRPr="0087436F">
              <w:rPr>
                <w:b/>
                <w:bCs/>
                <w:sz w:val="28"/>
                <w:szCs w:val="28"/>
                <w:lang w:val="es-ES"/>
              </w:rPr>
              <w:t>Objeto de la transferencia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pPr>
              <w:jc w:val="center"/>
              <w:rPr>
                <w:sz w:val="28"/>
                <w:szCs w:val="28"/>
              </w:rPr>
            </w:pPr>
            <w:r w:rsidRPr="0087436F">
              <w:rPr>
                <w:b/>
                <w:bCs/>
                <w:sz w:val="28"/>
                <w:szCs w:val="28"/>
                <w:lang w:val="es-ES"/>
              </w:rPr>
              <w:t>Fecha de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87436F">
              <w:rPr>
                <w:b/>
                <w:bCs/>
                <w:sz w:val="28"/>
                <w:szCs w:val="28"/>
                <w:lang w:val="es-ES"/>
              </w:rPr>
              <w:t>desembolso</w:t>
            </w:r>
          </w:p>
        </w:tc>
      </w:tr>
      <w:tr w:rsidR="0087436F" w:rsidRPr="0087436F" w:rsidTr="0087436F">
        <w:trPr>
          <w:trHeight w:val="399"/>
        </w:trPr>
        <w:tc>
          <w:tcPr>
            <w:tcW w:w="14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10.000.000 </w:t>
            </w:r>
          </w:p>
        </w:tc>
        <w:tc>
          <w:tcPr>
            <w:tcW w:w="23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Reinas de Belleza San Pedro </w:t>
            </w:r>
          </w:p>
        </w:tc>
        <w:tc>
          <w:tcPr>
            <w:tcW w:w="47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Para Evento Reinas de San Pedro </w:t>
            </w:r>
          </w:p>
        </w:tc>
        <w:tc>
          <w:tcPr>
            <w:tcW w:w="27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03/02/2017 </w:t>
            </w:r>
          </w:p>
        </w:tc>
      </w:tr>
      <w:tr w:rsidR="0087436F" w:rsidRPr="0087436F" w:rsidTr="0087436F">
        <w:trPr>
          <w:trHeight w:val="421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4.900.000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Apoyo a la Cultura Sampedrana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Gasto de evento – Corso Sampedrano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10/03/2017 </w:t>
            </w:r>
          </w:p>
        </w:tc>
      </w:tr>
      <w:tr w:rsidR="0087436F" w:rsidRPr="0087436F" w:rsidTr="0087436F">
        <w:trPr>
          <w:trHeight w:val="459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220.000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Trabajadores de San Pedro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Reparación de Moto carro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24$03/2017 </w:t>
            </w:r>
          </w:p>
        </w:tc>
      </w:tr>
      <w:tr w:rsidR="0087436F" w:rsidRPr="0087436F" w:rsidTr="0087436F">
        <w:trPr>
          <w:trHeight w:val="49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2.700.000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Volante Sampedran0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Cubrir gasto de evento Súper Prin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27/03/2017 </w:t>
            </w:r>
          </w:p>
        </w:tc>
      </w:tr>
      <w:tr w:rsidR="0087436F" w:rsidRPr="0087436F" w:rsidTr="0087436F">
        <w:trPr>
          <w:trHeight w:val="535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Fomento  y Desarrollo Monte Alto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Cubrir gastos y gestiones y documentaciones en Asunción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05/04/2017 </w:t>
            </w:r>
          </w:p>
        </w:tc>
      </w:tr>
      <w:tr w:rsidR="0087436F" w:rsidRPr="0087436F" w:rsidTr="0087436F">
        <w:trPr>
          <w:trHeight w:val="691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5.000.000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Directiva 20 de Junio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Compra de materiales de construcción  de una sala de actividades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05/04/2017 </w:t>
            </w:r>
          </w:p>
        </w:tc>
      </w:tr>
      <w:tr w:rsidR="0087436F" w:rsidRPr="0087436F" w:rsidTr="0087436F">
        <w:trPr>
          <w:trHeight w:val="563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4.900.000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Agricultores San Agustín de Correa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Compra de materiales para beneficio de Comité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11/04/2017 </w:t>
            </w:r>
          </w:p>
        </w:tc>
      </w:tr>
      <w:tr w:rsidR="0087436F" w:rsidRPr="0087436F" w:rsidTr="0087436F">
        <w:trPr>
          <w:trHeight w:val="673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lastRenderedPageBreak/>
              <w:t xml:space="preserve">4.900.000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Padres  Esc. Bas. N° 506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Para cubrir gastos de mantenimiento de la Institución. 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24/04/2017 </w:t>
            </w:r>
          </w:p>
        </w:tc>
      </w:tr>
      <w:tr w:rsidR="0087436F" w:rsidRPr="0087436F" w:rsidTr="0087436F">
        <w:trPr>
          <w:trHeight w:val="46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10.000.000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Junta  de Saneamiento Santa de Rosa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/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26/04/2017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4.800.000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Iglesia María Auxiliadora  Mbocayaty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Refacción total de la Iglesia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10/05/2017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4.900.000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Productores  Santa Rosa Cñia. Yatebo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Compra de materiales para refacción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12/05/2017 </w:t>
            </w:r>
          </w:p>
        </w:tc>
      </w:tr>
      <w:tr w:rsidR="0087436F" w:rsidRPr="0087436F" w:rsidTr="0087436F">
        <w:trPr>
          <w:trHeight w:val="679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11.462.000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Asociación de Productores a la Esc. N° 406 Prof. De Aquino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Refacción de dos Aulas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20/05/2017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1.000.000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Comisión de Fomento  y Desarrollo Monte Alto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Gasto de Construcción de baño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87436F" w:rsidRDefault="0087436F" w:rsidP="0087436F">
            <w:r w:rsidRPr="0087436F">
              <w:t xml:space="preserve">25/05/2017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20.000.000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Mejoramiento Espacios Públicos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Hermoseamiento y remodelación de la Rotonda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24/05/2017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Fomento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/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25/05/2017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Cooperadora Escolar  ACES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Reparación del Local Escolar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26/05/2017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Junta  de Saneamiento Prri Pucu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cinco collar de alambre liso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26/05/2017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1.400.000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Fomento-Juegos de Azar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Asociación de Productores  San Francisco Hugua Guazu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Cubrir gastos de la FECOPROD / USAID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29/07/2017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lastRenderedPageBreak/>
              <w:t xml:space="preserve">5.000.000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Pro- Construcción nueva Iglesia comunidad de Tape Kaaguy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Cubrir gastos de construcción de Iglesia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05/06/2017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5.000.000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Pro-Capilla Francisco de Asis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Cubrir gastos de construcción de Iglesia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06/06/2017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Comité de Producción San Cayetano de Loma Pyta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Construcción de un Tinglado para reuniones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07/06/2017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20.000.000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Directiva ACES Esc N° 6608  Heriberto Torres Asent. San Pedro Poty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Construcción de Aula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13/06/2017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 Juegos de Azar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Apicultores EIRA Kaáguy de Aguaray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Gasto de viaje para curso Taller Filadelfia Chaco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16/06/2017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3.000.000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 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Apoyo y Mejoramiento de la  Capilla Ma. Auxiliadora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Mejoramiento y Reparación de Capilla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19/06/2017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3.000.000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 Juegos de Azar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Asociación  de Productores Colonia Barbero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Para cubrir gasto de Asociación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19/06/2017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4.500.000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Comité de Productores  Tesapora de la cñia. Quiindy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electrobomba  y accesorios  para mejora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20/06/2017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4.960.000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Directiva ACES Esc N° 501 Prof. Carmen Zelada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Refacción de tres aulas y un baño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21/06/2017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lastRenderedPageBreak/>
              <w:t xml:space="preserve">4.000.000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Directiva del Club Nanawa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Refacción de camerinos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21/06/2017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Apoyo Centro Recurso a la Educ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Refacción de Techo  Inst.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22/06/2017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6.000.000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Directiva de la Federación Sampedrana de Fútbol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Cubrir gastos de campeonato nacional a realizarse en la ciudad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28/06/2017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10.000.000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Festejos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Cubrir gastos de Fiesta Patronal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28/06/2017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5.000.000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Apoyo del Club 29 de Junio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Reparación de Baño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05/07/2017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10.000.000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Apoyo a la Cultura Sampedrana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Cubrir gastos de colectivo para ballet municipal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07/07/2017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3.000.000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Apoyo a la Cultura Sampedrana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trajes típico para la Miss Teen Representante de San Pedro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07/07/2017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13.550.000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Sub Consejo  de Salud de San Juan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Refacción de Puesto de Salud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11/07/2017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Comité 11 de Setiembre de Moreira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semillas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11/07/2017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6.000.000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Comité de Agricultores  San Agustín de Correa Rugua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Construcción de un puente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11/07/2017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14.000.000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Directiva de YANGOS F.C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 Campeonato a realizarse en la ciudad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12/07/2017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lastRenderedPageBreak/>
              <w:t xml:space="preserve">6.900.000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Comunitaria  de Abastecimiento de Agua Sta. Lucia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motobomba, tablero para arranque, 80 mtrs. de cable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17/07/2017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7.000.000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Pro Capilla  San Roque Zolabarrieta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Ampliación y mejoramiento de la capilla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21/07/2017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20.000.000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Comité de Agricultura El Progreso Piri Pucu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Materiales de construcción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21/07/2017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4.500.000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Fomento-Royalties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Padres de Familia  Es. N° 6607 San </w:t>
            </w:r>
            <w:r w:rsidR="00561053" w:rsidRPr="0087436F">
              <w:t>José</w:t>
            </w:r>
            <w:r w:rsidRPr="0087436F">
              <w:t xml:space="preserve"> Obrero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Refacción de la casa de Maestros de la escuela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24/07/2017 </w:t>
            </w:r>
          </w:p>
        </w:tc>
      </w:tr>
      <w:tr w:rsidR="0087436F" w:rsidRPr="0087436F" w:rsidTr="0087436F">
        <w:trPr>
          <w:trHeight w:val="537"/>
        </w:trPr>
        <w:tc>
          <w:tcPr>
            <w:tcW w:w="1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7.000.000 </w:t>
            </w:r>
          </w:p>
        </w:tc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Fomento-Genuino 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Comisión de Apoyo  de la cultura Sampedrana </w:t>
            </w:r>
          </w:p>
        </w:tc>
        <w:tc>
          <w:tcPr>
            <w:tcW w:w="47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Compra de kitd de herramientas para alumnos de SNPP </w:t>
            </w:r>
          </w:p>
        </w:tc>
        <w:tc>
          <w:tcPr>
            <w:tcW w:w="27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36F" w:rsidRPr="0087436F" w:rsidRDefault="0087436F" w:rsidP="0087436F">
            <w:r w:rsidRPr="0087436F">
              <w:t xml:space="preserve">24/07/2017 </w:t>
            </w:r>
          </w:p>
        </w:tc>
      </w:tr>
    </w:tbl>
    <w:p w:rsidR="0087436F" w:rsidRDefault="0087436F"/>
    <w:sectPr w:rsidR="0087436F" w:rsidSect="0087436F">
      <w:pgSz w:w="20160" w:h="12240" w:orient="landscape" w:code="5"/>
      <w:pgMar w:top="1701" w:right="2724" w:bottom="1701" w:left="31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87436F"/>
    <w:rsid w:val="00390367"/>
    <w:rsid w:val="00561053"/>
    <w:rsid w:val="0087436F"/>
    <w:rsid w:val="00F8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863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</cp:lastModifiedBy>
  <cp:revision>3</cp:revision>
  <dcterms:created xsi:type="dcterms:W3CDTF">2017-10-18T11:29:00Z</dcterms:created>
  <dcterms:modified xsi:type="dcterms:W3CDTF">2017-10-18T11:48:00Z</dcterms:modified>
</cp:coreProperties>
</file>