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6" w:rsidRDefault="00705377">
      <w:pPr>
        <w:pStyle w:val="Textoindependiente"/>
        <w:ind w:left="4376"/>
        <w:rPr>
          <w:b w:val="0"/>
          <w:sz w:val="20"/>
        </w:rPr>
      </w:pPr>
      <w:r>
        <w:pict>
          <v:group id="_x0000_s1026" style="position:absolute;left:0;text-align:left;margin-left:320.8pt;margin-top:436.75pt;width:80.1pt;height:17.45pt;z-index:-251658240;mso-position-horizontal-relative:page;mso-position-vertical-relative:page" coordorigin="6416,8735" coordsize="1602,349">
            <v:shape id="_x0000_s1028" style="position:absolute;left:6418;top:8736;width:1599;height:346" coordorigin="6418,8736" coordsize="1599,346" path="m6451,8736r-33,l6418,8743r1564,339l8016,9082r,-8l6451,8736xe" fillcolor="black" stroked="f">
              <v:path arrowok="t"/>
            </v:shape>
            <v:shape id="_x0000_s1027" style="position:absolute;left:6418;top:8736;width:1599;height:346" coordorigin="6418,8736" coordsize="1599,346" path="m6418,8736r33,l8016,9074r,8l7982,9082,6418,8743r,-7xe" filled="f" strokeweight=".12pt">
              <v:path arrowok="t"/>
            </v:shape>
            <w10:wrap anchorx="page" anchory="page"/>
          </v:group>
        </w:pict>
      </w:r>
      <w:r w:rsidR="005B7B9E">
        <w:rPr>
          <w:b w:val="0"/>
          <w:noProof/>
          <w:sz w:val="20"/>
          <w:lang w:val="es-PY" w:eastAsia="es-PY"/>
        </w:rPr>
        <w:drawing>
          <wp:inline distT="0" distB="0" distL="0" distR="0">
            <wp:extent cx="372762" cy="337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62" cy="3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16" w:rsidRPr="00C416FF" w:rsidRDefault="005B7B9E">
      <w:pPr>
        <w:spacing w:before="26"/>
        <w:ind w:left="3332" w:right="3098"/>
        <w:jc w:val="center"/>
        <w:rPr>
          <w:rFonts w:ascii="Times New Roman" w:hAnsi="Times New Roman"/>
          <w:b/>
          <w:sz w:val="16"/>
          <w:lang w:val="es-PY"/>
        </w:rPr>
      </w:pPr>
      <w:r w:rsidRPr="00C416FF">
        <w:rPr>
          <w:rFonts w:ascii="Times New Roman" w:hAnsi="Times New Roman"/>
          <w:b/>
          <w:sz w:val="16"/>
          <w:lang w:val="es-PY"/>
        </w:rPr>
        <w:t>PRESIDENCIA DE LA REPÚBLICA</w:t>
      </w:r>
    </w:p>
    <w:p w:rsidR="009D1816" w:rsidRPr="00C416FF" w:rsidRDefault="003F62C2">
      <w:pPr>
        <w:pStyle w:val="Textoindependiente"/>
        <w:spacing w:before="35" w:line="276" w:lineRule="auto"/>
        <w:ind w:left="3759" w:right="3521" w:firstLine="1"/>
        <w:jc w:val="center"/>
        <w:rPr>
          <w:lang w:val="es-PY"/>
        </w:rPr>
      </w:pPr>
      <w:r>
        <w:rPr>
          <w:w w:val="105"/>
          <w:lang w:val="es-PY"/>
        </w:rPr>
        <w:t>Ministerio de Ha</w:t>
      </w:r>
      <w:r w:rsidR="005B7B9E" w:rsidRPr="00C416FF">
        <w:rPr>
          <w:w w:val="105"/>
          <w:lang w:val="es-PY"/>
        </w:rPr>
        <w:t>cienda Anexo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al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Decreto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N°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4.774/16</w:t>
      </w:r>
    </w:p>
    <w:p w:rsidR="009D1816" w:rsidRPr="00C416FF" w:rsidRDefault="009D1816">
      <w:pPr>
        <w:pStyle w:val="Textoindependiente"/>
        <w:spacing w:before="3"/>
        <w:rPr>
          <w:sz w:val="26"/>
          <w:lang w:val="es-PY"/>
        </w:rPr>
      </w:pPr>
    </w:p>
    <w:p w:rsidR="009D1816" w:rsidRDefault="005B7B9E">
      <w:pPr>
        <w:spacing w:before="70" w:after="5"/>
        <w:ind w:right="148"/>
        <w:jc w:val="right"/>
        <w:rPr>
          <w:b/>
          <w:sz w:val="17"/>
        </w:rPr>
      </w:pPr>
      <w:r>
        <w:rPr>
          <w:b/>
          <w:w w:val="105"/>
          <w:sz w:val="17"/>
        </w:rPr>
        <w:t>Anexo B-15-02</w:t>
      </w: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72"/>
        <w:gridCol w:w="1814"/>
        <w:gridCol w:w="1599"/>
        <w:gridCol w:w="1282"/>
        <w:gridCol w:w="1382"/>
      </w:tblGrid>
      <w:tr w:rsidR="009D1816" w:rsidRPr="00705377">
        <w:trPr>
          <w:trHeight w:hRule="exact" w:val="230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/>
              <w:ind w:left="575"/>
              <w:rPr>
                <w:b/>
                <w:sz w:val="16"/>
                <w:lang w:val="es-PY"/>
              </w:rPr>
            </w:pPr>
            <w:r w:rsidRPr="00C416FF">
              <w:rPr>
                <w:b/>
                <w:w w:val="105"/>
                <w:sz w:val="16"/>
                <w:lang w:val="es-PY"/>
              </w:rPr>
              <w:t>DECLARACIÓN JURADA DE LA ACTUALIZACIÓN MENSUAL DEL MOVIEMIENTO DE LOS RECURSOS HUMANOS</w:t>
            </w:r>
          </w:p>
        </w:tc>
      </w:tr>
      <w:tr w:rsidR="009D1816" w:rsidRPr="00705377">
        <w:trPr>
          <w:trHeight w:hRule="exact" w:val="979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 w:line="271" w:lineRule="auto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La Unidad de Administración y Finanzas (UAF) de la Entidad:</w:t>
            </w:r>
            <w:r w:rsidR="00C416FF">
              <w:rPr>
                <w:w w:val="105"/>
                <w:sz w:val="13"/>
                <w:lang w:val="es-PY"/>
              </w:rPr>
              <w:t xml:space="preserve"> </w:t>
            </w:r>
            <w:r w:rsidR="00C416FF">
              <w:rPr>
                <w:b/>
                <w:w w:val="105"/>
                <w:sz w:val="13"/>
                <w:lang w:val="es-PY"/>
              </w:rPr>
              <w:t>MUNICIPALIDAD DE ACAHAY</w:t>
            </w:r>
            <w:r w:rsidRPr="00C416FF">
              <w:rPr>
                <w:b/>
                <w:w w:val="105"/>
                <w:sz w:val="13"/>
                <w:lang w:val="es-PY"/>
              </w:rPr>
              <w:t xml:space="preserve"> </w:t>
            </w:r>
            <w:r w:rsidRPr="00C416FF">
              <w:rPr>
                <w:w w:val="105"/>
                <w:sz w:val="13"/>
                <w:lang w:val="es-PY"/>
              </w:rPr>
              <w:t>declara bajo fe de juramento que los datos que se detallan a continuación son veraces y corresponden a la nómina de funcionarios permanentes, contratados y</w:t>
            </w:r>
          </w:p>
          <w:p w:rsidR="009D1816" w:rsidRPr="00C416FF" w:rsidRDefault="005B7B9E">
            <w:pPr>
              <w:pStyle w:val="TableParagraph"/>
              <w:spacing w:line="145" w:lineRule="exact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 xml:space="preserve">comisionados actualizados de la Institución al mes de </w:t>
            </w:r>
            <w:r w:rsidR="00705377">
              <w:rPr>
                <w:w w:val="105"/>
                <w:sz w:val="13"/>
                <w:lang w:val="es-PY"/>
              </w:rPr>
              <w:t>ABRIL</w:t>
            </w:r>
            <w:r w:rsidRPr="00C416FF">
              <w:rPr>
                <w:w w:val="105"/>
                <w:sz w:val="13"/>
                <w:lang w:val="es-PY"/>
              </w:rPr>
              <w:t xml:space="preserve"> / 2</w:t>
            </w:r>
            <w:r w:rsidR="00587434">
              <w:rPr>
                <w:w w:val="105"/>
                <w:sz w:val="13"/>
                <w:lang w:val="es-PY"/>
              </w:rPr>
              <w:t>020</w:t>
            </w:r>
            <w:r w:rsidRPr="00C416FF">
              <w:rPr>
                <w:w w:val="105"/>
                <w:sz w:val="13"/>
                <w:lang w:val="es-PY"/>
              </w:rPr>
              <w:t>. La exactitud de los datos contenidos serán de absoluta  responsabilidad de la</w:t>
            </w:r>
          </w:p>
          <w:p w:rsidR="009D1816" w:rsidRPr="00C416FF" w:rsidRDefault="005B7B9E">
            <w:pPr>
              <w:pStyle w:val="TableParagraph"/>
              <w:spacing w:before="50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URRHH, UAF y de la máxima autoridad de la Entidad.</w:t>
            </w:r>
          </w:p>
        </w:tc>
      </w:tr>
      <w:tr w:rsidR="009D1816">
        <w:trPr>
          <w:trHeight w:hRule="exact" w:val="1382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13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Nivel: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30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Entidad: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135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Tipo de Presupuesto: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Pr="00C416FF">
              <w:rPr>
                <w:sz w:val="16"/>
                <w:lang w:val="es-PY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Programa: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Subprograma:</w:t>
            </w:r>
            <w:r>
              <w:rPr>
                <w:rFonts w:ascii="Times New Roman"/>
                <w:sz w:val="16"/>
              </w:rPr>
              <w:tab/>
            </w:r>
            <w:r w:rsidR="00F93EBF">
              <w:rPr>
                <w:sz w:val="16"/>
              </w:rPr>
              <w:t>0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Proyecto: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</w:t>
            </w:r>
          </w:p>
        </w:tc>
      </w:tr>
      <w:tr w:rsidR="009D1816" w:rsidRPr="00705377">
        <w:trPr>
          <w:trHeight w:hRule="exact" w:val="346"/>
        </w:trPr>
        <w:tc>
          <w:tcPr>
            <w:tcW w:w="8626" w:type="dxa"/>
            <w:gridSpan w:val="6"/>
          </w:tcPr>
          <w:p w:rsidR="009D1816" w:rsidRPr="00C416FF" w:rsidRDefault="005B7B9E" w:rsidP="00705377">
            <w:pPr>
              <w:pStyle w:val="TableParagraph"/>
              <w:spacing w:before="128"/>
              <w:ind w:left="388"/>
              <w:rPr>
                <w:b/>
                <w:sz w:val="16"/>
                <w:lang w:val="es-PY"/>
              </w:rPr>
            </w:pPr>
            <w:r w:rsidRPr="00C416FF">
              <w:rPr>
                <w:b/>
                <w:sz w:val="16"/>
                <w:lang w:val="es-PY"/>
              </w:rPr>
              <w:t xml:space="preserve">RESUMEN POR OBJETO DEL GASTO Y POR FUENTE DE FINANCIAMIENTO CORRESPONDIENTE AL MES DE: </w:t>
            </w:r>
            <w:r w:rsidR="00705377">
              <w:rPr>
                <w:b/>
                <w:sz w:val="16"/>
                <w:lang w:val="es-PY"/>
              </w:rPr>
              <w:t>ABRIL</w:t>
            </w:r>
            <w:bookmarkStart w:id="0" w:name="_GoBack"/>
            <w:bookmarkEnd w:id="0"/>
            <w:r w:rsidR="00F93EBF">
              <w:rPr>
                <w:b/>
                <w:sz w:val="16"/>
                <w:lang w:val="es-PY"/>
              </w:rPr>
              <w:t>/2020</w:t>
            </w:r>
          </w:p>
        </w:tc>
      </w:tr>
      <w:tr w:rsidR="009D1816">
        <w:trPr>
          <w:trHeight w:hRule="exact" w:val="230"/>
        </w:trPr>
        <w:tc>
          <w:tcPr>
            <w:tcW w:w="5962" w:type="dxa"/>
            <w:gridSpan w:val="4"/>
          </w:tcPr>
          <w:p w:rsidR="009D1816" w:rsidRDefault="005B7B9E">
            <w:pPr>
              <w:pStyle w:val="TableParagraph"/>
              <w:spacing w:before="3"/>
              <w:ind w:left="1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PERMANENTES/CONTRATADOS/COMISIONADOS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3"/>
              <w:ind w:left="97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MOVIMIENTO</w:t>
            </w:r>
          </w:p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14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Obj. del Gto.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14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F.F.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8" w:line="259" w:lineRule="auto"/>
              <w:ind w:left="556" w:right="16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OCUPADO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8" w:line="259" w:lineRule="auto"/>
              <w:ind w:left="285" w:right="54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COMISIONADO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14"/>
              <w:ind w:left="9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ALTA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14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BAJA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111 SUELDOS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>112 DIETAS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7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35" w:line="259" w:lineRule="auto"/>
              <w:ind w:left="340" w:right="329" w:firstLine="79"/>
              <w:rPr>
                <w:sz w:val="16"/>
              </w:rPr>
            </w:pPr>
            <w:r>
              <w:rPr>
                <w:sz w:val="16"/>
              </w:rPr>
              <w:t>113 GASTOS DE REPRESENTACION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123 HORAS EXTRAS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125 HORAS ADICIONALES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131 SUBSIDIO FAMILIAR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133 BONIFICACIONES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spacing w:line="259" w:lineRule="auto"/>
              <w:ind w:left="196" w:right="32" w:hanging="154"/>
              <w:rPr>
                <w:sz w:val="16"/>
              </w:rPr>
            </w:pPr>
            <w:r>
              <w:rPr>
                <w:sz w:val="16"/>
              </w:rPr>
              <w:t>137 GRATIFICACIONES POR SERVICIOS ESPECIALES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70" w:right="68"/>
              <w:jc w:val="center"/>
              <w:rPr>
                <w:sz w:val="16"/>
              </w:rPr>
            </w:pPr>
            <w:r>
              <w:rPr>
                <w:sz w:val="16"/>
              </w:rPr>
              <w:t>191 SUBSIDIO PARA LA</w:t>
            </w:r>
          </w:p>
          <w:p w:rsidR="009D1816" w:rsidRDefault="005B7B9E">
            <w:pPr>
              <w:pStyle w:val="TableParagraph"/>
              <w:spacing w:before="16"/>
              <w:ind w:left="71" w:right="67"/>
              <w:jc w:val="center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346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3413" w:type="dxa"/>
            <w:gridSpan w:val="2"/>
          </w:tcPr>
          <w:p w:rsidR="009D1816" w:rsidRDefault="005B7B9E">
            <w:pPr>
              <w:pStyle w:val="TableParagraph"/>
              <w:spacing w:before="6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CONTRATOS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" w:line="259" w:lineRule="auto"/>
              <w:ind w:left="278" w:right="106" w:hanging="159"/>
              <w:rPr>
                <w:sz w:val="16"/>
              </w:rPr>
            </w:pPr>
            <w:r>
              <w:rPr>
                <w:sz w:val="16"/>
              </w:rPr>
              <w:t>141 CONTRATACION DEL PERSONAL TECNICO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61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25" w:line="259" w:lineRule="auto"/>
              <w:ind w:left="242" w:right="106" w:hanging="123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142 CONTRATACION DEL PERSONAL DE SALUD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spacing w:before="2"/>
              <w:rPr>
                <w:b/>
                <w:sz w:val="19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43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line="259" w:lineRule="auto"/>
              <w:ind w:left="35" w:right="29" w:hanging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143 CONTRATACION OCACIONAL DEL PERSONAL DOCENTE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6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5"/>
              <w:jc w:val="center"/>
              <w:rPr>
                <w:sz w:val="16"/>
              </w:rPr>
            </w:pPr>
            <w:r>
              <w:rPr>
                <w:sz w:val="16"/>
              </w:rPr>
              <w:t>144 JORNALES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398" w:hanging="58"/>
              <w:rPr>
                <w:sz w:val="16"/>
              </w:rPr>
            </w:pPr>
            <w:r>
              <w:rPr>
                <w:sz w:val="16"/>
              </w:rPr>
              <w:t>145 HONORARIOS</w:t>
            </w:r>
          </w:p>
          <w:p w:rsidR="009D1816" w:rsidRDefault="005B7B9E">
            <w:pPr>
              <w:pStyle w:val="TableParagraph"/>
              <w:spacing w:before="16"/>
              <w:ind w:left="398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8" w:line="259" w:lineRule="auto"/>
              <w:ind w:left="71" w:right="68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146 CONTRATACION DEL PERSONAL POR SERVICIOS EN EL EXTERIOR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7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1140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71" w:line="259" w:lineRule="auto"/>
              <w:ind w:left="45" w:right="42" w:firstLine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147 CONTRATACION DEL PERSONAL PARA PROGRAMAS DE ALIMENTACION ESCOLAR Y CONTROL SANITARIO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0"/>
              <w:rPr>
                <w:b/>
                <w:sz w:val="20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1814" w:type="dxa"/>
          </w:tcPr>
          <w:p w:rsidR="009D1816" w:rsidRDefault="009D1816"/>
        </w:tc>
        <w:tc>
          <w:tcPr>
            <w:tcW w:w="1598" w:type="dxa"/>
          </w:tcPr>
          <w:p w:rsidR="009D1816" w:rsidRDefault="009D1816"/>
        </w:tc>
        <w:tc>
          <w:tcPr>
            <w:tcW w:w="1282" w:type="dxa"/>
          </w:tcPr>
          <w:p w:rsidR="009D1816" w:rsidRDefault="009D1816"/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230"/>
        </w:trPr>
        <w:tc>
          <w:tcPr>
            <w:tcW w:w="8626" w:type="dxa"/>
            <w:gridSpan w:val="6"/>
          </w:tcPr>
          <w:p w:rsidR="009D1816" w:rsidRDefault="005B7B9E" w:rsidP="00452644">
            <w:pPr>
              <w:pStyle w:val="TableParagraph"/>
              <w:spacing w:before="1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TOTALES: </w:t>
            </w:r>
            <w:r w:rsidR="00452644">
              <w:rPr>
                <w:b/>
                <w:sz w:val="16"/>
              </w:rPr>
              <w:t>73</w:t>
            </w:r>
            <w:r>
              <w:rPr>
                <w:b/>
                <w:sz w:val="16"/>
              </w:rPr>
              <w:t>.</w:t>
            </w:r>
          </w:p>
        </w:tc>
      </w:tr>
      <w:tr w:rsidR="009D1816" w:rsidRPr="00C416FF">
        <w:trPr>
          <w:trHeight w:hRule="exact" w:val="1978"/>
        </w:trPr>
        <w:tc>
          <w:tcPr>
            <w:tcW w:w="8626" w:type="dxa"/>
            <w:gridSpan w:val="6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9"/>
              <w:rPr>
                <w:b/>
                <w:sz w:val="21"/>
                <w:lang w:val="es-PY"/>
              </w:rPr>
            </w:pPr>
          </w:p>
          <w:p w:rsidR="009D1816" w:rsidRPr="00C416FF" w:rsidRDefault="00BB7131">
            <w:pPr>
              <w:pStyle w:val="TableParagraph"/>
              <w:tabs>
                <w:tab w:val="left" w:pos="4622"/>
              </w:tabs>
              <w:spacing w:before="1"/>
              <w:ind w:left="837"/>
              <w:rPr>
                <w:b/>
                <w:sz w:val="17"/>
                <w:lang w:val="es-PY"/>
              </w:rPr>
            </w:pPr>
            <w:r>
              <w:rPr>
                <w:b/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b/>
                <w:w w:val="105"/>
                <w:sz w:val="17"/>
                <w:lang w:val="es-PY"/>
              </w:rPr>
              <w:t xml:space="preserve">LIC. </w:t>
            </w:r>
            <w:r>
              <w:rPr>
                <w:b/>
                <w:w w:val="105"/>
                <w:sz w:val="17"/>
                <w:lang w:val="es-PY"/>
              </w:rPr>
              <w:t>VICENTE ANIBAL TORRES</w:t>
            </w:r>
          </w:p>
          <w:p w:rsidR="00BB7131" w:rsidRDefault="00BB7131" w:rsidP="00C05510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w w:val="105"/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w w:val="105"/>
                <w:sz w:val="17"/>
                <w:lang w:val="es-PY"/>
              </w:rPr>
              <w:t>DIRECTOR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DE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ADMINISTRACION</w:t>
            </w:r>
            <w:r w:rsidR="005B7B9E" w:rsidRPr="00C416FF">
              <w:rPr>
                <w:spacing w:val="-14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Y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FINANZAS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  <w:p w:rsidR="009D1816" w:rsidRPr="00C416FF" w:rsidRDefault="00BB7131" w:rsidP="00BB7131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                            </w:t>
            </w:r>
            <w:r w:rsidR="005B7B9E" w:rsidRPr="00C416FF">
              <w:rPr>
                <w:w w:val="105"/>
                <w:sz w:val="17"/>
                <w:lang w:val="es-PY"/>
              </w:rPr>
              <w:t>C.I.:</w:t>
            </w:r>
            <w:r w:rsidR="005B7B9E" w:rsidRPr="00C416FF">
              <w:rPr>
                <w:spacing w:val="-8"/>
                <w:w w:val="105"/>
                <w:sz w:val="17"/>
                <w:lang w:val="es-PY"/>
              </w:rPr>
              <w:t xml:space="preserve"> </w:t>
            </w:r>
            <w:r w:rsidR="000B7739" w:rsidRPr="000B7739">
              <w:rPr>
                <w:w w:val="105"/>
                <w:sz w:val="17"/>
                <w:lang w:val="es-PY"/>
              </w:rPr>
              <w:t>3.919.185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</w:tc>
      </w:tr>
    </w:tbl>
    <w:p w:rsidR="005B7B9E" w:rsidRPr="00C416FF" w:rsidRDefault="005B7B9E">
      <w:pPr>
        <w:rPr>
          <w:lang w:val="es-PY"/>
        </w:rPr>
      </w:pPr>
    </w:p>
    <w:sectPr w:rsidR="005B7B9E" w:rsidRPr="00C416FF">
      <w:type w:val="continuous"/>
      <w:pgSz w:w="12240" w:h="20160"/>
      <w:pgMar w:top="4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816"/>
    <w:rsid w:val="000B7739"/>
    <w:rsid w:val="003B32F0"/>
    <w:rsid w:val="003F62C2"/>
    <w:rsid w:val="00452644"/>
    <w:rsid w:val="004E2D57"/>
    <w:rsid w:val="00587434"/>
    <w:rsid w:val="005A7552"/>
    <w:rsid w:val="005B7B9E"/>
    <w:rsid w:val="00705377"/>
    <w:rsid w:val="009D1816"/>
    <w:rsid w:val="00BB7131"/>
    <w:rsid w:val="00C05510"/>
    <w:rsid w:val="00C416FF"/>
    <w:rsid w:val="00D33541"/>
    <w:rsid w:val="00F448FF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CF3A0A3B-C000-4623-926D-3BA5727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Anexo B-15-02_enero.xls</vt:lpstr>
    </vt:vector>
  </TitlesOfParts>
  <Company>Luffi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Anexo B-15-02_enero.xls</dc:title>
  <dc:creator>Usuario</dc:creator>
  <cp:lastModifiedBy>Luffi</cp:lastModifiedBy>
  <cp:revision>14</cp:revision>
  <dcterms:created xsi:type="dcterms:W3CDTF">2020-06-10T09:35:00Z</dcterms:created>
  <dcterms:modified xsi:type="dcterms:W3CDTF">2020-07-16T13:43:00Z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2020-06-10T00:00:00Z</vt:filetime>
  </property>
</Properties>
</file>